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A8" w:rsidRDefault="00CB2CA8" w:rsidP="000B7C5B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:rsidR="00EA6881" w:rsidRPr="00EA6881" w:rsidRDefault="00EA6881" w:rsidP="00EA6881">
      <w:pPr>
        <w:shd w:val="clear" w:color="auto" w:fill="FFFFFF"/>
        <w:spacing w:after="0" w:line="276" w:lineRule="auto"/>
        <w:jc w:val="right"/>
        <w:rPr>
          <w:rFonts w:eastAsia="Times New Roman" w:cstheme="minorHAnsi"/>
          <w:color w:val="000000"/>
          <w:lang w:eastAsia="pl-PL"/>
        </w:rPr>
      </w:pPr>
      <w:bookmarkStart w:id="0" w:name="_GoBack"/>
      <w:r w:rsidRPr="00EA6881">
        <w:rPr>
          <w:rFonts w:eastAsia="Times New Roman" w:cstheme="minorHAnsi"/>
          <w:color w:val="000000"/>
          <w:lang w:eastAsia="pl-PL"/>
        </w:rPr>
        <w:t>Kraków, 30.07.2020</w:t>
      </w:r>
    </w:p>
    <w:bookmarkEnd w:id="0"/>
    <w:p w:rsidR="00EA6881" w:rsidRDefault="00EA6881" w:rsidP="00CB2CA8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:rsidR="00CB2CA8" w:rsidRDefault="00CB2CA8" w:rsidP="00CB2CA8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Lekcja wyniesiona ze zdalnej nauki, cz</w:t>
      </w:r>
      <w:r w:rsidR="0032067D">
        <w:rPr>
          <w:rFonts w:eastAsia="Times New Roman" w:cstheme="minorHAnsi"/>
          <w:b/>
          <w:color w:val="000000"/>
          <w:lang w:eastAsia="pl-PL"/>
        </w:rPr>
        <w:t>yli jak polska szkoła może zyskać</w:t>
      </w:r>
      <w:r>
        <w:rPr>
          <w:rFonts w:eastAsia="Times New Roman" w:cstheme="minorHAnsi"/>
          <w:b/>
          <w:color w:val="000000"/>
          <w:lang w:eastAsia="pl-PL"/>
        </w:rPr>
        <w:t xml:space="preserve"> na pandemii?</w:t>
      </w:r>
    </w:p>
    <w:p w:rsidR="00CB2CA8" w:rsidRDefault="00CB2CA8" w:rsidP="000B7C5B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:rsidR="000B7C5B" w:rsidRPr="0063446A" w:rsidRDefault="000B7C5B" w:rsidP="000B7C5B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63446A">
        <w:rPr>
          <w:rFonts w:eastAsia="Times New Roman" w:cstheme="minorHAnsi"/>
          <w:b/>
          <w:color w:val="000000"/>
          <w:lang w:eastAsia="pl-PL"/>
        </w:rPr>
        <w:t xml:space="preserve">Epidemia </w:t>
      </w:r>
      <w:proofErr w:type="spellStart"/>
      <w:r w:rsidRPr="0063446A">
        <w:rPr>
          <w:rFonts w:eastAsia="Times New Roman" w:cstheme="minorHAnsi"/>
          <w:b/>
          <w:color w:val="000000"/>
          <w:lang w:eastAsia="pl-PL"/>
        </w:rPr>
        <w:t>koronawirusa</w:t>
      </w:r>
      <w:proofErr w:type="spellEnd"/>
      <w:r w:rsidR="00B24358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63446A">
        <w:rPr>
          <w:rFonts w:eastAsia="Times New Roman" w:cstheme="minorHAnsi"/>
          <w:b/>
          <w:color w:val="000000"/>
          <w:lang w:eastAsia="pl-PL"/>
        </w:rPr>
        <w:t xml:space="preserve">wywróciła system edukacji do góry nogami, zapewniając polskim uczniom i nauczycielom przyśpieszony kurs cyfryzacji oraz wrzucając ich na głębokie wody wirtualnego nauczania. Jakie lekcje płyną </w:t>
      </w:r>
      <w:r w:rsidR="00CB2CA8">
        <w:rPr>
          <w:rFonts w:eastAsia="Times New Roman" w:cstheme="minorHAnsi"/>
          <w:b/>
          <w:color w:val="000000"/>
          <w:lang w:eastAsia="pl-PL"/>
        </w:rPr>
        <w:t xml:space="preserve">z doświadczeń edukacji zdalnej? Czy dobre praktyki wypracowane w ostatnich </w:t>
      </w:r>
      <w:r w:rsidR="00B24358">
        <w:rPr>
          <w:rFonts w:eastAsia="Times New Roman" w:cstheme="minorHAnsi"/>
          <w:b/>
          <w:color w:val="000000"/>
          <w:lang w:eastAsia="pl-PL"/>
        </w:rPr>
        <w:t>miesiącach</w:t>
      </w:r>
      <w:r w:rsidR="00CB2CA8">
        <w:rPr>
          <w:rFonts w:eastAsia="Times New Roman" w:cstheme="minorHAnsi"/>
          <w:b/>
          <w:color w:val="000000"/>
          <w:lang w:eastAsia="pl-PL"/>
        </w:rPr>
        <w:t xml:space="preserve"> pandemii zrewolucjonizują tradycyjne nauczanie?</w:t>
      </w:r>
    </w:p>
    <w:p w:rsidR="000B7C5B" w:rsidRPr="0063446A" w:rsidRDefault="000B7C5B" w:rsidP="000B7C5B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:rsidR="000B7C5B" w:rsidRPr="00F44271" w:rsidRDefault="000B7C5B" w:rsidP="000B7C5B">
      <w:pPr>
        <w:shd w:val="clear" w:color="auto" w:fill="FFFFFF"/>
        <w:spacing w:after="0" w:line="276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F44271">
        <w:rPr>
          <w:rFonts w:eastAsia="Times New Roman" w:cstheme="minorHAnsi"/>
          <w:i/>
          <w:color w:val="000000"/>
          <w:lang w:eastAsia="pl-PL"/>
        </w:rPr>
        <w:t xml:space="preserve">O szansach, jakie wiążą się z doświadczeniami wyniesionymi ze zdalnej edukacji mówi Max </w:t>
      </w:r>
      <w:proofErr w:type="spellStart"/>
      <w:r w:rsidRPr="00F44271">
        <w:rPr>
          <w:rFonts w:eastAsia="Times New Roman" w:cstheme="minorHAnsi"/>
          <w:i/>
          <w:color w:val="000000"/>
          <w:lang w:eastAsia="pl-PL"/>
        </w:rPr>
        <w:t>Azarov</w:t>
      </w:r>
      <w:proofErr w:type="spellEnd"/>
      <w:r w:rsidRPr="00F44271">
        <w:rPr>
          <w:rFonts w:eastAsia="Times New Roman" w:cstheme="minorHAnsi"/>
          <w:i/>
          <w:color w:val="000000"/>
          <w:lang w:eastAsia="pl-PL"/>
        </w:rPr>
        <w:t xml:space="preserve">, założyciel i prezes </w:t>
      </w:r>
      <w:proofErr w:type="spellStart"/>
      <w:r w:rsidRPr="00F44271">
        <w:rPr>
          <w:rFonts w:eastAsia="Times New Roman" w:cstheme="minorHAnsi"/>
          <w:i/>
          <w:color w:val="000000"/>
          <w:lang w:eastAsia="pl-PL"/>
        </w:rPr>
        <w:t>Novakid</w:t>
      </w:r>
      <w:proofErr w:type="spellEnd"/>
      <w:r w:rsidRPr="00F44271">
        <w:rPr>
          <w:rFonts w:eastAsia="Times New Roman" w:cstheme="minorHAnsi"/>
          <w:i/>
          <w:color w:val="000000"/>
          <w:lang w:eastAsia="pl-PL"/>
        </w:rPr>
        <w:t>, internetowej szkoły języka angielskiego dla dzieci</w:t>
      </w:r>
      <w:r w:rsidR="00D47641">
        <w:rPr>
          <w:rFonts w:eastAsia="Times New Roman" w:cstheme="minorHAnsi"/>
          <w:i/>
          <w:color w:val="000000"/>
          <w:lang w:eastAsia="pl-PL"/>
        </w:rPr>
        <w:t>.</w:t>
      </w:r>
    </w:p>
    <w:p w:rsidR="000B7C5B" w:rsidRPr="0063446A" w:rsidRDefault="000B7C5B" w:rsidP="000B7C5B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0B7C5B" w:rsidRPr="0063446A" w:rsidRDefault="000B7C5B" w:rsidP="000B7C5B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63446A">
        <w:rPr>
          <w:rFonts w:eastAsia="Times New Roman" w:cstheme="minorHAnsi"/>
          <w:color w:val="000000"/>
          <w:lang w:eastAsia="pl-PL"/>
        </w:rPr>
        <w:t>Zgodnie z wynikami badania przeprowadzonego przez twórcę dz</w:t>
      </w:r>
      <w:r w:rsidR="00835EE7">
        <w:rPr>
          <w:rFonts w:eastAsia="Times New Roman" w:cstheme="minorHAnsi"/>
          <w:color w:val="000000"/>
          <w:lang w:eastAsia="pl-PL"/>
        </w:rPr>
        <w:t>iennika elektronicznego VULCAN</w:t>
      </w:r>
      <w:r w:rsidRPr="0063446A">
        <w:rPr>
          <w:rFonts w:eastAsia="Times New Roman" w:cstheme="minorHAnsi"/>
          <w:color w:val="000000"/>
          <w:lang w:eastAsia="pl-PL"/>
        </w:rPr>
        <w:t xml:space="preserve">, przed wybuchem pandemii ankietowani uczniowie mieli do czynienia z tradycyjnym modelem edukacji. Niemal 80 proc. respondentów uczyła się tworząc tradycyjne notatki na papierze, a narzędzia, takie jak komputer i smartfon służyły im głównie do celów rozrywkowych. Nowe technologie nie były też powszechnie wykorzystywane w </w:t>
      </w:r>
      <w:r w:rsidR="00835EE7">
        <w:rPr>
          <w:rFonts w:eastAsia="Times New Roman" w:cstheme="minorHAnsi"/>
          <w:color w:val="000000"/>
          <w:lang w:eastAsia="pl-PL"/>
        </w:rPr>
        <w:t>ramach nauczania</w:t>
      </w:r>
      <w:r w:rsidRPr="0063446A">
        <w:rPr>
          <w:rFonts w:eastAsia="Times New Roman" w:cstheme="minorHAnsi"/>
          <w:color w:val="000000"/>
          <w:lang w:eastAsia="pl-PL"/>
        </w:rPr>
        <w:t xml:space="preserve"> przez samych nauczycieli – jedynie 18 proc. </w:t>
      </w:r>
      <w:r w:rsidR="00F3608D">
        <w:rPr>
          <w:rFonts w:eastAsia="Times New Roman" w:cstheme="minorHAnsi"/>
          <w:color w:val="000000"/>
          <w:lang w:eastAsia="pl-PL"/>
        </w:rPr>
        <w:t>uczniów</w:t>
      </w:r>
      <w:r w:rsidRPr="0063446A">
        <w:rPr>
          <w:rFonts w:eastAsia="Times New Roman" w:cstheme="minorHAnsi"/>
          <w:color w:val="000000"/>
          <w:lang w:eastAsia="pl-PL"/>
        </w:rPr>
        <w:t xml:space="preserve"> wskazało, że miało do czynienia w szkole z nowoczesnymi narzędziami, jak tablice interaktywne bądź też </w:t>
      </w:r>
      <w:r w:rsidR="00835EE7">
        <w:rPr>
          <w:rFonts w:eastAsia="Times New Roman" w:cstheme="minorHAnsi"/>
          <w:color w:val="000000"/>
          <w:lang w:eastAsia="pl-PL"/>
        </w:rPr>
        <w:t xml:space="preserve">przy okazji </w:t>
      </w:r>
      <w:r w:rsidRPr="0063446A">
        <w:rPr>
          <w:rFonts w:eastAsia="Times New Roman" w:cstheme="minorHAnsi"/>
          <w:color w:val="000000"/>
          <w:lang w:eastAsia="pl-PL"/>
        </w:rPr>
        <w:t>zadania domowego wyszukiwali niezbędne materiały w sieci. Z drugiej strony młodzi uczniowie doskonale radzą sobie z dobrami nowych technologii – aż 90 proc. badanych uznało, że nauka zdalna nie stanowi dla nich problemu w kontekście technicznym, a 85 proc. jeszcze przed pandemią interesowało się nowymi technologiami i chętnie z nich korzystali. Nie dziwi więc fakt, że połowa uczniów dostrzega potencjał wirtualnej nauki i chciałaby ją połączyć z tradycyjną nauką w szkole</w:t>
      </w:r>
      <w:r w:rsidRPr="0063446A">
        <w:rPr>
          <w:rStyle w:val="Odwoanieprzypisudolnego"/>
          <w:rFonts w:eastAsia="Times New Roman" w:cstheme="minorHAnsi"/>
          <w:color w:val="000000"/>
          <w:lang w:eastAsia="pl-PL"/>
        </w:rPr>
        <w:footnoteReference w:id="1"/>
      </w:r>
      <w:r w:rsidRPr="0063446A">
        <w:rPr>
          <w:rFonts w:eastAsia="Times New Roman" w:cstheme="minorHAnsi"/>
          <w:color w:val="000000"/>
          <w:lang w:eastAsia="pl-PL"/>
        </w:rPr>
        <w:t>. Warto wykorzystać ten potencjał i przenieść dobre praktyki wypracowane w ramach wirtualnego nauczania prosto do szkolnych ławek. O czym konkretnie mowa?</w:t>
      </w:r>
    </w:p>
    <w:p w:rsidR="000B7C5B" w:rsidRPr="0063446A" w:rsidRDefault="000B7C5B" w:rsidP="000B7C5B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0B7C5B" w:rsidRPr="0063446A" w:rsidRDefault="000B7C5B" w:rsidP="000B7C5B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63446A">
        <w:rPr>
          <w:rFonts w:eastAsia="Times New Roman" w:cstheme="minorHAnsi"/>
          <w:b/>
          <w:color w:val="000000"/>
          <w:lang w:eastAsia="pl-PL"/>
        </w:rPr>
        <w:t>I jak interesująca interakcja</w:t>
      </w:r>
    </w:p>
    <w:p w:rsidR="000B7C5B" w:rsidRPr="0063446A" w:rsidRDefault="000B7C5B" w:rsidP="000B7C5B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0B7C5B" w:rsidRPr="0063446A" w:rsidRDefault="000B7C5B" w:rsidP="000B7C5B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63446A">
        <w:rPr>
          <w:rFonts w:eastAsia="Times New Roman" w:cstheme="minorHAnsi"/>
          <w:color w:val="000000"/>
          <w:lang w:eastAsia="pl-PL"/>
        </w:rPr>
        <w:t xml:space="preserve">Wyniki badania naukowego "Zdalne nauczanie a adaptacja do warunków społecznych w czasie epidemii </w:t>
      </w:r>
      <w:proofErr w:type="spellStart"/>
      <w:r w:rsidRPr="0063446A">
        <w:rPr>
          <w:rFonts w:eastAsia="Times New Roman" w:cstheme="minorHAnsi"/>
          <w:color w:val="000000"/>
          <w:lang w:eastAsia="pl-PL"/>
        </w:rPr>
        <w:t>koronawirusa</w:t>
      </w:r>
      <w:proofErr w:type="spellEnd"/>
      <w:r w:rsidRPr="0063446A">
        <w:rPr>
          <w:rFonts w:eastAsia="Times New Roman" w:cstheme="minorHAnsi"/>
          <w:color w:val="000000"/>
          <w:lang w:eastAsia="pl-PL"/>
        </w:rPr>
        <w:t>" opracowane m.in. przez badaczy z Wydziału Nauk Społecznych Uniwersytetu Gdańskiego oraz Fundacji Dbam o Mój Zasięg</w:t>
      </w:r>
      <w:r w:rsidR="00F3608D">
        <w:rPr>
          <w:rStyle w:val="Odwoanieprzypisudolnego"/>
          <w:rFonts w:eastAsia="Times New Roman" w:cstheme="minorHAnsi"/>
          <w:color w:val="000000"/>
          <w:lang w:eastAsia="pl-PL"/>
        </w:rPr>
        <w:footnoteReference w:id="2"/>
      </w:r>
      <w:r w:rsidRPr="0063446A">
        <w:rPr>
          <w:rFonts w:eastAsia="Times New Roman" w:cstheme="minorHAnsi"/>
          <w:color w:val="000000"/>
          <w:lang w:eastAsia="pl-PL"/>
        </w:rPr>
        <w:t xml:space="preserve"> wskazują, że w czasie epidemii nauczyciele korzystali głównie z metod podających (wyświ</w:t>
      </w:r>
      <w:r w:rsidR="00A91BB5">
        <w:rPr>
          <w:rFonts w:eastAsia="Times New Roman" w:cstheme="minorHAnsi"/>
          <w:color w:val="000000"/>
          <w:lang w:eastAsia="pl-PL"/>
        </w:rPr>
        <w:t xml:space="preserve">etlanie filmu czy prezentacji, przesyłanie gotowych treści). Tymczasem, </w:t>
      </w:r>
      <w:r w:rsidRPr="0063446A">
        <w:rPr>
          <w:rFonts w:eastAsia="Times New Roman" w:cstheme="minorHAnsi"/>
          <w:color w:val="000000"/>
          <w:lang w:eastAsia="pl-PL"/>
        </w:rPr>
        <w:t xml:space="preserve">w codziennym procesie nauczania </w:t>
      </w:r>
      <w:r w:rsidR="00A91BB5">
        <w:rPr>
          <w:rFonts w:eastAsia="Times New Roman" w:cstheme="minorHAnsi"/>
          <w:color w:val="000000"/>
          <w:lang w:eastAsia="pl-PL"/>
        </w:rPr>
        <w:t xml:space="preserve">niezwykle ważna </w:t>
      </w:r>
      <w:r w:rsidRPr="0063446A">
        <w:rPr>
          <w:rFonts w:eastAsia="Times New Roman" w:cstheme="minorHAnsi"/>
          <w:color w:val="000000"/>
          <w:lang w:eastAsia="pl-PL"/>
        </w:rPr>
        <w:t xml:space="preserve">jest interakcja oraz metody aktywizujące, które przekładają się na większe zaangażowanie ucznia. Mowa tu o pracach projektowych, eksperymentach czy odwróconych lekcjach, a nawet prostych grach i quizach, które pozwalają dzieciom się wykazać i autentycznie „poczuć” daną tematykę, nie mówiąc już o rozwijaniu tak niezbędnych na rynku pracy kompetencji miękkich. Z naszego doświadczenia wynika, że zwłaszcza młodzi uczniowie mają problem z koncentracją – utrzymanie zainteresowania naszego odbiorcy przez cały czas trwania lekcji </w:t>
      </w:r>
      <w:r w:rsidR="00A91BB5">
        <w:rPr>
          <w:rFonts w:eastAsia="Times New Roman" w:cstheme="minorHAnsi"/>
          <w:color w:val="000000"/>
          <w:lang w:eastAsia="pl-PL"/>
        </w:rPr>
        <w:t xml:space="preserve">online </w:t>
      </w:r>
      <w:r w:rsidRPr="0063446A">
        <w:rPr>
          <w:rFonts w:eastAsia="Times New Roman" w:cstheme="minorHAnsi"/>
          <w:color w:val="000000"/>
          <w:lang w:eastAsia="pl-PL"/>
        </w:rPr>
        <w:t xml:space="preserve">jest dużym wyzwaniem i wymaga właśnie ciągłego procesu interakcji i urozmaiconych metod przekazywania informacji. </w:t>
      </w:r>
      <w:r w:rsidR="00A91BB5">
        <w:rPr>
          <w:rFonts w:eastAsia="Times New Roman" w:cstheme="minorHAnsi"/>
          <w:color w:val="000000"/>
          <w:lang w:eastAsia="pl-PL"/>
        </w:rPr>
        <w:t xml:space="preserve">Zwłaszcza, że w rzeczywistości online na małych </w:t>
      </w:r>
      <w:r w:rsidR="00A91BB5">
        <w:rPr>
          <w:rFonts w:eastAsia="Times New Roman" w:cstheme="minorHAnsi"/>
          <w:color w:val="000000"/>
          <w:lang w:eastAsia="pl-PL"/>
        </w:rPr>
        <w:lastRenderedPageBreak/>
        <w:t xml:space="preserve">uczniów czeka dużo „rozpraszaczy”. </w:t>
      </w:r>
      <w:r w:rsidR="00C11DB7">
        <w:rPr>
          <w:rFonts w:ascii="Calibri" w:hAnsi="Calibri" w:cs="Calibri"/>
          <w:color w:val="000000"/>
        </w:rPr>
        <w:t xml:space="preserve">Kiedy w czasie lekcji w naszej szkole zauważamy, że dziecko jest rozproszone, prosimy je o wykonanie jakiegoś zadania na tablicy interaktywnej czy wspólne zaśpiewanie piosenki. Do każdego typu ucznia trzeba znaleźć odpowiednie podejście, aby utrzymać jego uwagę i zachęcić do udziału w zajęciach. </w:t>
      </w:r>
      <w:r w:rsidR="00A91BB5">
        <w:rPr>
          <w:rFonts w:eastAsia="Times New Roman" w:cstheme="minorHAnsi"/>
          <w:color w:val="000000"/>
          <w:lang w:eastAsia="pl-PL"/>
        </w:rPr>
        <w:t>Ci nauczyciele, którym udało się utrzymać zainteresowanie dzieci podczas zdalnej lekcji poprzez budowanie interakcji i wypracowanie angażujących metod oraz ćwiczeń</w:t>
      </w:r>
      <w:r w:rsidR="00AF279E">
        <w:rPr>
          <w:rFonts w:eastAsia="Times New Roman" w:cstheme="minorHAnsi"/>
          <w:color w:val="000000"/>
          <w:lang w:eastAsia="pl-PL"/>
        </w:rPr>
        <w:t>,</w:t>
      </w:r>
      <w:r w:rsidR="00A91BB5">
        <w:rPr>
          <w:rFonts w:eastAsia="Times New Roman" w:cstheme="minorHAnsi"/>
          <w:color w:val="000000"/>
          <w:lang w:eastAsia="pl-PL"/>
        </w:rPr>
        <w:t xml:space="preserve"> z pewnością przeniosą dobre praktyki na grunt szkolny. </w:t>
      </w:r>
    </w:p>
    <w:p w:rsidR="000B7C5B" w:rsidRPr="0063446A" w:rsidRDefault="000B7C5B" w:rsidP="000B7C5B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63446A">
        <w:rPr>
          <w:rFonts w:eastAsia="Times New Roman" w:cstheme="minorHAnsi"/>
          <w:b/>
          <w:color w:val="000000"/>
          <w:lang w:eastAsia="pl-PL"/>
        </w:rPr>
        <w:t>Lekcja dobrze zaplanowana</w:t>
      </w:r>
      <w:r w:rsidRPr="0063446A">
        <w:rPr>
          <w:rFonts w:eastAsia="Times New Roman" w:cstheme="minorHAnsi"/>
          <w:color w:val="000000"/>
          <w:lang w:eastAsia="pl-PL"/>
        </w:rPr>
        <w:t xml:space="preserve"> </w:t>
      </w:r>
    </w:p>
    <w:p w:rsidR="000B7C5B" w:rsidRPr="0063446A" w:rsidRDefault="000B7C5B" w:rsidP="000B7C5B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63446A">
        <w:rPr>
          <w:rFonts w:eastAsia="Times New Roman" w:cstheme="minorHAnsi"/>
          <w:color w:val="000000"/>
          <w:lang w:eastAsia="pl-PL"/>
        </w:rPr>
        <w:t xml:space="preserve">Z biegiem lat część nauczycieli polega na swoim doświadczeniu i </w:t>
      </w:r>
      <w:r w:rsidRPr="00F3608D">
        <w:rPr>
          <w:rFonts w:eastAsia="Times New Roman" w:cstheme="minorHAnsi"/>
          <w:color w:val="000000"/>
          <w:lang w:eastAsia="pl-PL"/>
        </w:rPr>
        <w:t>znając już praktycznie</w:t>
      </w:r>
      <w:r w:rsidR="00F3608D">
        <w:rPr>
          <w:rFonts w:eastAsia="Times New Roman" w:cstheme="minorHAnsi"/>
          <w:color w:val="000000"/>
          <w:lang w:eastAsia="pl-PL"/>
        </w:rPr>
        <w:t xml:space="preserve"> na pamięć materiał i podręczniki</w:t>
      </w:r>
      <w:r w:rsidRPr="0063446A">
        <w:rPr>
          <w:rFonts w:eastAsia="Times New Roman" w:cstheme="minorHAnsi"/>
          <w:color w:val="000000"/>
          <w:lang w:eastAsia="pl-PL"/>
        </w:rPr>
        <w:t xml:space="preserve"> nie planuje specjalnie każdej kolejnej lekcji. Tymczasem pandemia pokazała, że ciężko jest zrealizować lekcję zdalną bez wcześniejszego przygotowania</w:t>
      </w:r>
      <w:r w:rsidR="00A91BB5">
        <w:rPr>
          <w:rFonts w:eastAsia="Times New Roman" w:cstheme="minorHAnsi"/>
          <w:color w:val="000000"/>
          <w:lang w:eastAsia="pl-PL"/>
        </w:rPr>
        <w:t>, zwłaszcza przy dodatkowym wyzwaniu w postaci tak powszechnych problemów technicznych</w:t>
      </w:r>
      <w:r w:rsidR="00F3608D">
        <w:rPr>
          <w:rFonts w:eastAsia="Times New Roman" w:cstheme="minorHAnsi"/>
          <w:color w:val="000000"/>
          <w:lang w:eastAsia="pl-PL"/>
        </w:rPr>
        <w:t xml:space="preserve"> czy braku doświadczenia w obsłudze komputera i narzędzi do pracy online</w:t>
      </w:r>
      <w:r w:rsidRPr="0063446A">
        <w:rPr>
          <w:rFonts w:eastAsia="Times New Roman" w:cstheme="minorHAnsi"/>
          <w:color w:val="000000"/>
          <w:lang w:eastAsia="pl-PL"/>
        </w:rPr>
        <w:t xml:space="preserve">. Wirtualne lekcje wymagały od nauczycieli wcześniejszego poinformowania uczniów o temacie i celach lekcji, wiele klas dostawało też w ramach przygotowania do lekcji zadanie wprowadzające w dany temat, a nawet wspólnie z nauczycielem konsultowało planowany materiał. W stacjonarnej szkole jest to też oczywiście możliwe, niemniej w praktyce uczniowie nie zwracali na to wcześniej większej uwagi. Po doświadczeniach nauki zdalnej, może to się zmienić na czym zyskają niewątpliwie obie strony.  </w:t>
      </w:r>
      <w:r>
        <w:rPr>
          <w:rFonts w:eastAsia="Times New Roman" w:cstheme="minorHAnsi"/>
          <w:color w:val="000000"/>
          <w:lang w:eastAsia="pl-PL"/>
        </w:rPr>
        <w:t xml:space="preserve">Kolejna sprawa to materiały przygotowywane na daną lekcję – kilka tygodni nauki zdalnej zainspirowało wielu nauczycieli </w:t>
      </w:r>
      <w:r w:rsidR="00F3608D">
        <w:rPr>
          <w:rFonts w:eastAsia="Times New Roman" w:cstheme="minorHAnsi"/>
          <w:color w:val="000000"/>
          <w:lang w:eastAsia="pl-PL"/>
        </w:rPr>
        <w:t>d</w:t>
      </w:r>
      <w:r>
        <w:rPr>
          <w:rFonts w:eastAsia="Times New Roman" w:cstheme="minorHAnsi"/>
          <w:color w:val="000000"/>
          <w:lang w:eastAsia="pl-PL"/>
        </w:rPr>
        <w:t xml:space="preserve">o szukania ciekawych, nowoczesnych narzędzi czy aplikacji do prezentowania danego tematu w atrakcyjnej oprawie. Po pierwszym, trudnym okresie adaptacji do nowych warunków, wiele osób sięgnęło po nowoczesne rozwiązania np. do tworzenia prezentacji. A jak wiadomo, młode pokolenie to pokolenie obrazkowe, dla którego warstwa wizualna jest w procesie nauki niezwykle ważna. Z pomocą pedagogom przyszły też takie portale, jak epodreczniki.pl czy oddolne inicjatywy, jak </w:t>
      </w:r>
      <w:r w:rsidR="00A91BB5">
        <w:rPr>
          <w:rFonts w:eastAsia="Times New Roman" w:cstheme="minorHAnsi"/>
          <w:color w:val="000000"/>
          <w:lang w:eastAsia="pl-PL"/>
        </w:rPr>
        <w:t xml:space="preserve">strona </w:t>
      </w:r>
      <w:r>
        <w:rPr>
          <w:rFonts w:eastAsia="Times New Roman" w:cstheme="minorHAnsi"/>
          <w:color w:val="000000"/>
          <w:lang w:eastAsia="pl-PL"/>
        </w:rPr>
        <w:t xml:space="preserve">lekcjewsieci.pl, gdzie nauczyciele wymieniali się dobrymi praktykami, scenariuszami lekcji i przydatnymi materiałami oraz pomocami naukowymi. Miejmy nadzieję, że takich </w:t>
      </w:r>
      <w:r w:rsidR="00A91BB5">
        <w:rPr>
          <w:rFonts w:eastAsia="Times New Roman" w:cstheme="minorHAnsi"/>
          <w:color w:val="000000"/>
          <w:lang w:eastAsia="pl-PL"/>
        </w:rPr>
        <w:t xml:space="preserve">inicjatyw i </w:t>
      </w:r>
      <w:r>
        <w:rPr>
          <w:rFonts w:eastAsia="Times New Roman" w:cstheme="minorHAnsi"/>
          <w:color w:val="000000"/>
          <w:lang w:eastAsia="pl-PL"/>
        </w:rPr>
        <w:t xml:space="preserve">platform do wymiany dobrych praktyk pojawi się jeszcze więcej i ułatwią one nauczycielom codzienną pracę w szkole stacjonarnej. </w:t>
      </w:r>
    </w:p>
    <w:p w:rsidR="000B7C5B" w:rsidRPr="0063446A" w:rsidRDefault="000B7C5B" w:rsidP="000B7C5B">
      <w:pPr>
        <w:shd w:val="clear" w:color="auto" w:fill="FFFFFF"/>
        <w:spacing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63446A">
        <w:rPr>
          <w:rFonts w:eastAsia="Times New Roman" w:cstheme="minorHAnsi"/>
          <w:b/>
          <w:color w:val="000000"/>
          <w:lang w:eastAsia="pl-PL"/>
        </w:rPr>
        <w:t>Gry w służbie nauki</w:t>
      </w:r>
    </w:p>
    <w:p w:rsidR="000B7C5B" w:rsidRPr="0063446A" w:rsidRDefault="000B7C5B" w:rsidP="000B7C5B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63446A">
        <w:rPr>
          <w:rFonts w:eastAsia="Times New Roman" w:cstheme="minorHAnsi"/>
          <w:color w:val="000000"/>
          <w:lang w:eastAsia="pl-PL"/>
        </w:rPr>
        <w:t xml:space="preserve">Tak już było wspomniane wcześniej, młodzi uczniowie są otwarci i zaznajomieni z nowymi technologiami, warto więc zaangażować nowoczesne rozwiązania do codziennej edukacji. W czasie pandemii część nauczycieli urozmaicała swoje wirtualne lekcje technologiami </w:t>
      </w:r>
      <w:proofErr w:type="spellStart"/>
      <w:r w:rsidRPr="0063446A">
        <w:rPr>
          <w:rFonts w:eastAsia="Times New Roman" w:cstheme="minorHAnsi"/>
          <w:color w:val="000000"/>
          <w:lang w:eastAsia="pl-PL"/>
        </w:rPr>
        <w:t>gamingowymi</w:t>
      </w:r>
      <w:proofErr w:type="spellEnd"/>
      <w:r w:rsidRPr="0063446A">
        <w:rPr>
          <w:rFonts w:eastAsia="Times New Roman" w:cstheme="minorHAnsi"/>
          <w:color w:val="000000"/>
          <w:lang w:eastAsia="pl-PL"/>
        </w:rPr>
        <w:t xml:space="preserve">, „serwując” dany temat w formie atrakcyjnego quizu czy improwizacji znanych gier, jak Milionerzy. Grywalizacja była też wykorzystywana jako element oceny ucznia i sprawdzenia jego wiedzy z danego tematu. Na technologiach </w:t>
      </w:r>
      <w:proofErr w:type="spellStart"/>
      <w:r w:rsidRPr="0063446A">
        <w:rPr>
          <w:rFonts w:eastAsia="Times New Roman" w:cstheme="minorHAnsi"/>
          <w:color w:val="000000"/>
          <w:lang w:eastAsia="pl-PL"/>
        </w:rPr>
        <w:t>gamingowych</w:t>
      </w:r>
      <w:proofErr w:type="spellEnd"/>
      <w:r w:rsidRPr="0063446A">
        <w:rPr>
          <w:rFonts w:eastAsia="Times New Roman" w:cstheme="minorHAnsi"/>
          <w:color w:val="000000"/>
          <w:lang w:eastAsia="pl-PL"/>
        </w:rPr>
        <w:t xml:space="preserve"> opiera się też w dużej mierze edukacja na naszej platformie i patrząc na jej efekty, mamy podstawy do tego, by polec</w:t>
      </w:r>
      <w:r w:rsidR="00A91BB5">
        <w:rPr>
          <w:rFonts w:eastAsia="Times New Roman" w:cstheme="minorHAnsi"/>
          <w:color w:val="000000"/>
          <w:lang w:eastAsia="pl-PL"/>
        </w:rPr>
        <w:t>ać ją w codziennej, szkolnej rzeczywistości</w:t>
      </w:r>
      <w:r w:rsidRPr="0063446A">
        <w:rPr>
          <w:rFonts w:eastAsia="Times New Roman" w:cstheme="minorHAnsi"/>
          <w:color w:val="000000"/>
          <w:lang w:eastAsia="pl-PL"/>
        </w:rPr>
        <w:t>, nawet w ramach metod wspierających tradycyjną naukę</w:t>
      </w:r>
      <w:r>
        <w:rPr>
          <w:rFonts w:eastAsia="Times New Roman" w:cstheme="minorHAnsi"/>
          <w:color w:val="000000"/>
          <w:lang w:eastAsia="pl-PL"/>
        </w:rPr>
        <w:t>, np. jako oryginalne zadanie domowe</w:t>
      </w:r>
      <w:r w:rsidRPr="0063446A">
        <w:rPr>
          <w:rFonts w:eastAsia="Times New Roman" w:cstheme="minorHAnsi"/>
          <w:color w:val="000000"/>
          <w:lang w:eastAsia="pl-PL"/>
        </w:rPr>
        <w:t xml:space="preserve">. Warto rozszerzać w tym zakresie horyzonty i zainteresować się możliwościami, jakie dają współczesne rozwiązania. Dziś nauka może odbywać się nie tylko w formie gier i wirtualnej interakcji, idąc krok dalej, możemy </w:t>
      </w:r>
      <w:r>
        <w:rPr>
          <w:rFonts w:eastAsia="Times New Roman" w:cstheme="minorHAnsi"/>
          <w:color w:val="000000"/>
          <w:lang w:eastAsia="pl-PL"/>
        </w:rPr>
        <w:t xml:space="preserve">np. </w:t>
      </w:r>
      <w:r w:rsidRPr="0063446A">
        <w:rPr>
          <w:rFonts w:eastAsia="Times New Roman" w:cstheme="minorHAnsi"/>
          <w:color w:val="000000"/>
          <w:lang w:eastAsia="pl-PL"/>
        </w:rPr>
        <w:t>wspólnie z dziećmi „wybrać się” na wirtualną wycieczkę po muzeum czy innej instytucji kultury. Nasze dzieci dorastają w świecie nowych technologii, s</w:t>
      </w:r>
      <w:r w:rsidR="00F3608D">
        <w:rPr>
          <w:rFonts w:eastAsia="Times New Roman" w:cstheme="minorHAnsi"/>
          <w:color w:val="000000"/>
          <w:lang w:eastAsia="pl-PL"/>
        </w:rPr>
        <w:t>ą nimi</w:t>
      </w:r>
      <w:r w:rsidRPr="0063446A">
        <w:rPr>
          <w:rFonts w:eastAsia="Times New Roman" w:cstheme="minorHAnsi"/>
          <w:color w:val="000000"/>
          <w:lang w:eastAsia="pl-PL"/>
        </w:rPr>
        <w:t xml:space="preserve"> otoczone niemal z każdej strony, dlatego zamiast z tym walczyć - korzystajmy z </w:t>
      </w:r>
      <w:r w:rsidR="00F3608D">
        <w:rPr>
          <w:rFonts w:eastAsia="Times New Roman" w:cstheme="minorHAnsi"/>
          <w:color w:val="000000"/>
          <w:lang w:eastAsia="pl-PL"/>
        </w:rPr>
        <w:t>nich</w:t>
      </w:r>
      <w:r w:rsidRPr="0063446A">
        <w:rPr>
          <w:rFonts w:eastAsia="Times New Roman" w:cstheme="minorHAnsi"/>
          <w:color w:val="000000"/>
          <w:lang w:eastAsia="pl-PL"/>
        </w:rPr>
        <w:t xml:space="preserve"> w sposób mądry i wartościowy dla uczniów. </w:t>
      </w:r>
    </w:p>
    <w:p w:rsidR="000B7C5B" w:rsidRPr="0063446A" w:rsidRDefault="000B7C5B" w:rsidP="000B7C5B">
      <w:pPr>
        <w:shd w:val="clear" w:color="auto" w:fill="FFFFFF"/>
        <w:spacing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63446A">
        <w:rPr>
          <w:rFonts w:eastAsia="Times New Roman" w:cstheme="minorHAnsi"/>
          <w:b/>
          <w:color w:val="000000"/>
          <w:lang w:eastAsia="pl-PL"/>
        </w:rPr>
        <w:t>E-samodzielność</w:t>
      </w:r>
    </w:p>
    <w:p w:rsidR="000B7C5B" w:rsidRPr="00CE2409" w:rsidRDefault="000B7C5B" w:rsidP="000B7C5B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Zgodnie z wcześniej przytoczonymi badaniami, przed wybuchem pandemii uczniowie korzystali w ramach zadań domowych z treści dostępnych w sieci raczej sporadycznie. Zdalna edukacja wymusiła na dzieciach „zaprzyjaźnienie się” z samodzielnym wyszukiwaniem mate</w:t>
      </w:r>
      <w:r w:rsidR="00A91BB5">
        <w:rPr>
          <w:rFonts w:eastAsia="Times New Roman" w:cstheme="minorHAnsi"/>
          <w:color w:val="000000"/>
          <w:lang w:eastAsia="pl-PL"/>
        </w:rPr>
        <w:t>riałów i treści oraz korzystaniem</w:t>
      </w:r>
      <w:r>
        <w:rPr>
          <w:rFonts w:eastAsia="Times New Roman" w:cstheme="minorHAnsi"/>
          <w:color w:val="000000"/>
          <w:lang w:eastAsia="pl-PL"/>
        </w:rPr>
        <w:t xml:space="preserve"> z wirtualnych pomocy naukowych. W efekcie, z pomocą nauczycieli i przesyłanych przez nich treści, wielu uczniów zyskało podstawy do samodzielnej nauki oraz przygotowania się do danej lekcji, co jest cenną kompetencją, nawet w kontekście przyszłych doświadcze</w:t>
      </w:r>
      <w:r w:rsidR="00A91BB5">
        <w:rPr>
          <w:rFonts w:eastAsia="Times New Roman" w:cstheme="minorHAnsi"/>
          <w:color w:val="000000"/>
          <w:lang w:eastAsia="pl-PL"/>
        </w:rPr>
        <w:t>ń zawodowych. Zyskała także</w:t>
      </w:r>
      <w:r>
        <w:rPr>
          <w:rFonts w:eastAsia="Times New Roman" w:cstheme="minorHAnsi"/>
          <w:color w:val="000000"/>
          <w:lang w:eastAsia="pl-PL"/>
        </w:rPr>
        <w:t xml:space="preserve"> nauka języków </w:t>
      </w:r>
      <w:r w:rsidR="00A91BB5">
        <w:rPr>
          <w:rFonts w:eastAsia="Times New Roman" w:cstheme="minorHAnsi"/>
          <w:color w:val="000000"/>
          <w:lang w:eastAsia="pl-PL"/>
        </w:rPr>
        <w:t xml:space="preserve">obcych </w:t>
      </w:r>
      <w:r>
        <w:rPr>
          <w:rFonts w:eastAsia="Times New Roman" w:cstheme="minorHAnsi"/>
          <w:color w:val="000000"/>
          <w:lang w:eastAsia="pl-PL"/>
        </w:rPr>
        <w:t xml:space="preserve">– tradycyjne już odsłuchiwanie nagrań dołączonych do podręczników zostało zastąpione w wielu przypadkach edukacyjnymi filmami i atrakcyjnymi materiałami z sieci, nagrywanymi przez native speakerów np. w ramach projektu BBC Learning English. Z naszej perspektywy, to bardzo pozytywna zmiana - młodzi uczniowie i ich rodzice </w:t>
      </w:r>
      <w:r w:rsidR="00A91BB5">
        <w:rPr>
          <w:rFonts w:eastAsia="Times New Roman" w:cstheme="minorHAnsi"/>
          <w:color w:val="000000"/>
          <w:lang w:eastAsia="pl-PL"/>
        </w:rPr>
        <w:t xml:space="preserve">docenili dzięki pandemii </w:t>
      </w:r>
      <w:r>
        <w:rPr>
          <w:rFonts w:eastAsia="Times New Roman" w:cstheme="minorHAnsi"/>
          <w:color w:val="000000"/>
          <w:lang w:eastAsia="pl-PL"/>
        </w:rPr>
        <w:t xml:space="preserve">wartość zdalnej konwersacji z anglojęzycznymi lektorami. </w:t>
      </w:r>
    </w:p>
    <w:p w:rsidR="00961437" w:rsidRDefault="00961437" w:rsidP="0004339D">
      <w:pPr>
        <w:pStyle w:val="Akapitzlist"/>
        <w:widowControl/>
        <w:autoSpaceDE/>
        <w:autoSpaceDN/>
        <w:adjustRightInd/>
        <w:spacing w:after="200" w:line="276" w:lineRule="auto"/>
      </w:pPr>
    </w:p>
    <w:sectPr w:rsidR="009614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BBA" w:rsidRDefault="00B05BBA" w:rsidP="00EA6849">
      <w:pPr>
        <w:spacing w:after="0" w:line="240" w:lineRule="auto"/>
      </w:pPr>
      <w:r>
        <w:separator/>
      </w:r>
    </w:p>
  </w:endnote>
  <w:endnote w:type="continuationSeparator" w:id="0">
    <w:p w:rsidR="00B05BBA" w:rsidRDefault="00B05BBA" w:rsidP="00EA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 CE">
    <w:altName w:val="Rubik"/>
    <w:charset w:val="58"/>
    <w:family w:val="auto"/>
    <w:pitch w:val="variable"/>
    <w:sig w:usb0="00000005" w:usb1="00000000" w:usb2="00000000" w:usb3="00000000" w:csb0="00000002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BBA" w:rsidRDefault="00B05BBA" w:rsidP="00EA6849">
      <w:pPr>
        <w:spacing w:after="0" w:line="240" w:lineRule="auto"/>
      </w:pPr>
      <w:r>
        <w:separator/>
      </w:r>
    </w:p>
  </w:footnote>
  <w:footnote w:type="continuationSeparator" w:id="0">
    <w:p w:rsidR="00B05BBA" w:rsidRDefault="00B05BBA" w:rsidP="00EA6849">
      <w:pPr>
        <w:spacing w:after="0" w:line="240" w:lineRule="auto"/>
      </w:pPr>
      <w:r>
        <w:continuationSeparator/>
      </w:r>
    </w:p>
  </w:footnote>
  <w:footnote w:id="1">
    <w:p w:rsidR="00AF279E" w:rsidRDefault="00AF279E" w:rsidP="000B7C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="00F3608D">
          <w:rPr>
            <w:rStyle w:val="Hipercze"/>
          </w:rPr>
          <w:t>https://www.vulcan.edu.pl/aktualnosci/polscy-uczniowie-tesknia-za-szkola-461</w:t>
        </w:r>
      </w:hyperlink>
    </w:p>
  </w:footnote>
  <w:footnote w:id="2">
    <w:p w:rsidR="00F3608D" w:rsidRDefault="00F360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>
          <w:rPr>
            <w:rStyle w:val="Hipercze"/>
          </w:rPr>
          <w:t>https://ug.edu.pl/news/sites/ug.edu.pl.news/files/2020-06/Badanie%20zdalnenauczanie_prezentacja_1.pdf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79E" w:rsidRDefault="00AF279E">
    <w:pPr>
      <w:pStyle w:val="Nagwek"/>
    </w:pPr>
    <w:r w:rsidRPr="000D1ACB">
      <w:rPr>
        <w:rFonts w:ascii="Open Sans" w:hAnsi="Open Sans" w:cs="Open Sans"/>
        <w:noProof/>
        <w:sz w:val="36"/>
        <w:szCs w:val="36"/>
        <w:lang w:eastAsia="pl-PL"/>
      </w:rPr>
      <w:drawing>
        <wp:inline distT="0" distB="0" distL="0" distR="0" wp14:anchorId="78339B2A" wp14:editId="6ED48A20">
          <wp:extent cx="2019300" cy="724664"/>
          <wp:effectExtent l="0" t="0" r="0" b="0"/>
          <wp:docPr id="3" name="Obraz 3" descr="C:\Users\GoodOnePR\Desktop\Novaki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odOnePR\Desktop\Novaki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972" cy="75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E6003"/>
    <w:multiLevelType w:val="hybridMultilevel"/>
    <w:tmpl w:val="6A6ACC16"/>
    <w:lvl w:ilvl="0" w:tplc="E384BD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D18A3"/>
    <w:multiLevelType w:val="hybridMultilevel"/>
    <w:tmpl w:val="540E27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E200F"/>
    <w:multiLevelType w:val="hybridMultilevel"/>
    <w:tmpl w:val="B274A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49"/>
    <w:rsid w:val="0001186C"/>
    <w:rsid w:val="00032564"/>
    <w:rsid w:val="0004339D"/>
    <w:rsid w:val="00075180"/>
    <w:rsid w:val="000B59DE"/>
    <w:rsid w:val="000B7C5B"/>
    <w:rsid w:val="000C0B26"/>
    <w:rsid w:val="000F348A"/>
    <w:rsid w:val="00141496"/>
    <w:rsid w:val="0016105B"/>
    <w:rsid w:val="0018431F"/>
    <w:rsid w:val="00300E2B"/>
    <w:rsid w:val="0032067D"/>
    <w:rsid w:val="00324E04"/>
    <w:rsid w:val="003B75BA"/>
    <w:rsid w:val="00454D4D"/>
    <w:rsid w:val="004A2824"/>
    <w:rsid w:val="004A50F0"/>
    <w:rsid w:val="004D2EAD"/>
    <w:rsid w:val="00521FCF"/>
    <w:rsid w:val="00596A74"/>
    <w:rsid w:val="00601E6A"/>
    <w:rsid w:val="006B2A1F"/>
    <w:rsid w:val="007911A8"/>
    <w:rsid w:val="007C677C"/>
    <w:rsid w:val="007E6D0A"/>
    <w:rsid w:val="00835EE7"/>
    <w:rsid w:val="008E4070"/>
    <w:rsid w:val="00961437"/>
    <w:rsid w:val="009971F4"/>
    <w:rsid w:val="009A596B"/>
    <w:rsid w:val="00A45AFD"/>
    <w:rsid w:val="00A46C7B"/>
    <w:rsid w:val="00A6423D"/>
    <w:rsid w:val="00A6682E"/>
    <w:rsid w:val="00A91BB5"/>
    <w:rsid w:val="00AF279E"/>
    <w:rsid w:val="00B05BBA"/>
    <w:rsid w:val="00B24358"/>
    <w:rsid w:val="00BE79C4"/>
    <w:rsid w:val="00C11DB7"/>
    <w:rsid w:val="00C36BB4"/>
    <w:rsid w:val="00CB2CA8"/>
    <w:rsid w:val="00D47641"/>
    <w:rsid w:val="00DD5653"/>
    <w:rsid w:val="00E062C1"/>
    <w:rsid w:val="00E9607E"/>
    <w:rsid w:val="00EA6849"/>
    <w:rsid w:val="00EA6881"/>
    <w:rsid w:val="00ED275F"/>
    <w:rsid w:val="00ED51EB"/>
    <w:rsid w:val="00EE49B2"/>
    <w:rsid w:val="00F3608D"/>
    <w:rsid w:val="00FE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61C1C"/>
  <w15:docId w15:val="{9B46E049-8BBA-4021-8C7C-1DBB3D03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C5B"/>
  </w:style>
  <w:style w:type="paragraph" w:styleId="Nagwek4">
    <w:name w:val="heading 4"/>
    <w:basedOn w:val="Normalny"/>
    <w:link w:val="Nagwek4Znak"/>
    <w:uiPriority w:val="9"/>
    <w:qFormat/>
    <w:rsid w:val="009614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8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849"/>
  </w:style>
  <w:style w:type="paragraph" w:styleId="Stopka">
    <w:name w:val="footer"/>
    <w:basedOn w:val="Normalny"/>
    <w:link w:val="StopkaZnak"/>
    <w:uiPriority w:val="99"/>
    <w:unhideWhenUsed/>
    <w:rsid w:val="00EA6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84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4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1437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61437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614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437"/>
    <w:rPr>
      <w:b/>
      <w:bCs/>
    </w:rPr>
  </w:style>
  <w:style w:type="character" w:customStyle="1" w:styleId="6qdm">
    <w:name w:val="_6qdm"/>
    <w:basedOn w:val="Domylnaczcionkaakapitu"/>
    <w:rsid w:val="00961437"/>
  </w:style>
  <w:style w:type="character" w:customStyle="1" w:styleId="textexposedshow">
    <w:name w:val="text_exposed_show"/>
    <w:basedOn w:val="Domylnaczcionkaakapitu"/>
    <w:rsid w:val="00961437"/>
  </w:style>
  <w:style w:type="paragraph" w:styleId="Tekstdymka">
    <w:name w:val="Balloon Text"/>
    <w:basedOn w:val="Normalny"/>
    <w:link w:val="TekstdymkaZnak"/>
    <w:uiPriority w:val="99"/>
    <w:semiHidden/>
    <w:unhideWhenUsed/>
    <w:rsid w:val="00B24358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358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96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96B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96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96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9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g.edu.pl/news/sites/ug.edu.pl.news/files/2020-06/Badanie%20zdalnenauczanie_prezentacja_1.pdf" TargetMode="External"/><Relationship Id="rId1" Type="http://schemas.openxmlformats.org/officeDocument/2006/relationships/hyperlink" Target="https://www.vulcan.edu.pl/aktualnosci/polscy-uczniowie-tesknia-za-szkola-46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E38E-6FC7-47D5-AA64-517507E6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7317</TotalTime>
  <Pages>3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GoodOnePR</dc:creator>
  <cp:keywords/>
  <dc:description/>
  <cp:lastModifiedBy>GoodOnePR</cp:lastModifiedBy>
  <cp:revision>7</cp:revision>
  <dcterms:created xsi:type="dcterms:W3CDTF">2020-07-23T06:52:00Z</dcterms:created>
  <dcterms:modified xsi:type="dcterms:W3CDTF">2020-07-30T07:38:00Z</dcterms:modified>
</cp:coreProperties>
</file>